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14"/>
        <w:tblW w:w="10805" w:type="dxa"/>
        <w:tblLook w:val="04A0" w:firstRow="1" w:lastRow="0" w:firstColumn="1" w:lastColumn="0" w:noHBand="0" w:noVBand="1"/>
      </w:tblPr>
      <w:tblGrid>
        <w:gridCol w:w="10805"/>
      </w:tblGrid>
      <w:tr w:rsidR="00273BA8" w:rsidTr="00273BA8">
        <w:trPr>
          <w:trHeight w:val="591"/>
        </w:trPr>
        <w:tc>
          <w:tcPr>
            <w:tcW w:w="10805" w:type="dxa"/>
          </w:tcPr>
          <w:p w:rsidR="00273BA8" w:rsidRPr="00273BA8" w:rsidRDefault="00273BA8" w:rsidP="00273BA8">
            <w:pPr>
              <w:pStyle w:val="AralkYok"/>
              <w:jc w:val="center"/>
              <w:rPr>
                <w:b/>
                <w:sz w:val="24"/>
              </w:rPr>
            </w:pPr>
            <w:r w:rsidRPr="003E7B00">
              <w:rPr>
                <w:b/>
                <w:sz w:val="24"/>
              </w:rPr>
              <w:t>2024-2025 EĞİTİM ÖĞRETİM YILI SİİRT ADNAN MENDERES ORTAOKULU 1.DÖNEM SOSYAL BİLGİLER DERSİ 5. SINIFLAR 2. ÖLÇME VE DEĞERLENDİRME SINAVI</w:t>
            </w:r>
          </w:p>
        </w:tc>
      </w:tr>
    </w:tbl>
    <w:p w:rsidR="00BE4DB5" w:rsidRPr="005E572E" w:rsidRDefault="00BE4DB5">
      <w:pPr>
        <w:rPr>
          <w:b/>
          <w:sz w:val="20"/>
          <w:szCs w:val="20"/>
        </w:rPr>
      </w:pPr>
      <w:proofErr w:type="gramStart"/>
      <w:r w:rsidRPr="005E572E">
        <w:rPr>
          <w:b/>
          <w:sz w:val="20"/>
          <w:szCs w:val="20"/>
        </w:rPr>
        <w:lastRenderedPageBreak/>
        <w:t xml:space="preserve">ADI :                       </w:t>
      </w:r>
      <w:r w:rsidR="000C7365">
        <w:rPr>
          <w:b/>
          <w:sz w:val="20"/>
          <w:szCs w:val="20"/>
        </w:rPr>
        <w:t xml:space="preserve">   </w:t>
      </w:r>
      <w:r w:rsidRPr="005E572E">
        <w:rPr>
          <w:b/>
          <w:sz w:val="20"/>
          <w:szCs w:val="20"/>
        </w:rPr>
        <w:t xml:space="preserve">  </w:t>
      </w:r>
      <w:r w:rsidR="003E7B00">
        <w:rPr>
          <w:b/>
          <w:sz w:val="20"/>
          <w:szCs w:val="20"/>
        </w:rPr>
        <w:t xml:space="preserve">            </w:t>
      </w:r>
      <w:r w:rsidRPr="005E572E">
        <w:rPr>
          <w:b/>
          <w:sz w:val="20"/>
          <w:szCs w:val="20"/>
        </w:rPr>
        <w:t xml:space="preserve">        SOYADI</w:t>
      </w:r>
      <w:proofErr w:type="gramEnd"/>
      <w:r w:rsidRPr="005E572E">
        <w:rPr>
          <w:b/>
          <w:sz w:val="20"/>
          <w:szCs w:val="20"/>
        </w:rPr>
        <w:t xml:space="preserve"> :                   </w:t>
      </w:r>
      <w:r w:rsidR="000A7356">
        <w:rPr>
          <w:b/>
          <w:sz w:val="20"/>
          <w:szCs w:val="20"/>
        </w:rPr>
        <w:t xml:space="preserve">     </w:t>
      </w:r>
      <w:r w:rsidRPr="005E572E">
        <w:rPr>
          <w:b/>
          <w:sz w:val="20"/>
          <w:szCs w:val="20"/>
        </w:rPr>
        <w:t xml:space="preserve">             NO :               </w:t>
      </w:r>
      <w:r w:rsidR="000C7365">
        <w:rPr>
          <w:b/>
          <w:sz w:val="20"/>
          <w:szCs w:val="20"/>
        </w:rPr>
        <w:t xml:space="preserve">     </w:t>
      </w:r>
      <w:r w:rsidRPr="005E572E">
        <w:rPr>
          <w:b/>
          <w:sz w:val="20"/>
          <w:szCs w:val="20"/>
        </w:rPr>
        <w:t xml:space="preserve">     SINIF:             </w:t>
      </w:r>
      <w:r w:rsidR="000C7365">
        <w:rPr>
          <w:b/>
          <w:sz w:val="20"/>
          <w:szCs w:val="20"/>
        </w:rPr>
        <w:t xml:space="preserve">  </w:t>
      </w:r>
      <w:r w:rsidRPr="005E572E">
        <w:rPr>
          <w:b/>
          <w:sz w:val="20"/>
          <w:szCs w:val="20"/>
        </w:rPr>
        <w:t xml:space="preserve"> </w:t>
      </w:r>
      <w:r w:rsidR="005E572E" w:rsidRPr="005E572E">
        <w:rPr>
          <w:b/>
          <w:sz w:val="20"/>
          <w:szCs w:val="20"/>
        </w:rPr>
        <w:t xml:space="preserve">        </w:t>
      </w:r>
      <w:r w:rsidRPr="005E572E">
        <w:rPr>
          <w:b/>
          <w:sz w:val="20"/>
          <w:szCs w:val="20"/>
        </w:rPr>
        <w:t xml:space="preserve">NOT :   </w:t>
      </w:r>
    </w:p>
    <w:p w:rsidR="00273BA8" w:rsidRDefault="003E7B00">
      <w:pPr>
        <w:rPr>
          <w:i/>
          <w:sz w:val="20"/>
          <w:szCs w:val="20"/>
          <w:u w:val="single"/>
        </w:rPr>
      </w:pPr>
      <w:r w:rsidRPr="003E7B00">
        <w:rPr>
          <w:i/>
          <w:sz w:val="20"/>
          <w:szCs w:val="20"/>
          <w:u w:val="single"/>
        </w:rPr>
        <w:t>SENARYO 5’E GÖRE SINAV YAPILMIŞTIR…</w:t>
      </w:r>
    </w:p>
    <w:p w:rsidR="009D0444" w:rsidRDefault="00837A8A">
      <w:pPr>
        <w:rPr>
          <w:b/>
          <w:sz w:val="20"/>
          <w:szCs w:val="20"/>
        </w:rPr>
      </w:pPr>
      <w:r w:rsidRPr="0027010C">
        <w:rPr>
          <w:b/>
          <w:sz w:val="20"/>
          <w:szCs w:val="20"/>
          <w:u w:val="single"/>
        </w:rPr>
        <w:t xml:space="preserve">SORU </w:t>
      </w:r>
      <w:r w:rsidR="004D0033" w:rsidRPr="0027010C">
        <w:rPr>
          <w:b/>
          <w:sz w:val="20"/>
          <w:szCs w:val="20"/>
          <w:u w:val="single"/>
        </w:rPr>
        <w:t>1:</w:t>
      </w:r>
      <w:r w:rsidR="004D0033">
        <w:rPr>
          <w:b/>
          <w:sz w:val="20"/>
          <w:szCs w:val="20"/>
        </w:rPr>
        <w:t xml:space="preserve"> </w:t>
      </w:r>
      <w:r w:rsidR="004D0033" w:rsidRPr="003E7B00">
        <w:rPr>
          <w:sz w:val="24"/>
          <w:szCs w:val="20"/>
        </w:rPr>
        <w:t>Doğada</w:t>
      </w:r>
      <w:r w:rsidRPr="003E7B00">
        <w:rPr>
          <w:sz w:val="24"/>
          <w:szCs w:val="20"/>
        </w:rPr>
        <w:t xml:space="preserve"> kend</w:t>
      </w:r>
      <w:r w:rsidR="004D0033" w:rsidRPr="003E7B00">
        <w:rPr>
          <w:sz w:val="24"/>
          <w:szCs w:val="20"/>
        </w:rPr>
        <w:t xml:space="preserve">iliğinden var olan insan eli değmemiş varlıklara doğal </w:t>
      </w:r>
      <w:r w:rsidR="009D0444" w:rsidRPr="003E7B00">
        <w:rPr>
          <w:sz w:val="24"/>
          <w:szCs w:val="20"/>
        </w:rPr>
        <w:t xml:space="preserve">varlık; </w:t>
      </w:r>
      <w:r w:rsidR="004D0033" w:rsidRPr="003E7B00">
        <w:rPr>
          <w:sz w:val="24"/>
          <w:szCs w:val="20"/>
        </w:rPr>
        <w:t xml:space="preserve"> insan eliyle yapılan </w:t>
      </w:r>
      <w:r w:rsidR="009D0444" w:rsidRPr="003E7B00">
        <w:rPr>
          <w:sz w:val="24"/>
          <w:szCs w:val="20"/>
        </w:rPr>
        <w:t>her türlü yapı veya tarihi esere beşeri varlık diyoruz. Buna göre aşağıda verilen doğal ve beşer</w:t>
      </w:r>
      <w:r w:rsidR="009A398C" w:rsidRPr="003E7B00">
        <w:rPr>
          <w:sz w:val="24"/>
          <w:szCs w:val="20"/>
        </w:rPr>
        <w:t>i varlıkları gruplandırınız? (</w:t>
      </w:r>
      <w:r w:rsidR="009A398C">
        <w:rPr>
          <w:b/>
          <w:sz w:val="20"/>
          <w:szCs w:val="20"/>
        </w:rPr>
        <w:t>20</w:t>
      </w:r>
      <w:r w:rsidR="009D0444">
        <w:rPr>
          <w:b/>
          <w:sz w:val="20"/>
          <w:szCs w:val="20"/>
        </w:rPr>
        <w:t xml:space="preserve"> puan)</w:t>
      </w:r>
    </w:p>
    <w:tbl>
      <w:tblPr>
        <w:tblStyle w:val="TabloKlavuzu"/>
        <w:tblW w:w="10357" w:type="dxa"/>
        <w:tblInd w:w="-714" w:type="dxa"/>
        <w:tblLook w:val="04A0" w:firstRow="1" w:lastRow="0" w:firstColumn="1" w:lastColumn="0" w:noHBand="0" w:noVBand="1"/>
      </w:tblPr>
      <w:tblGrid>
        <w:gridCol w:w="3720"/>
        <w:gridCol w:w="3318"/>
        <w:gridCol w:w="3319"/>
      </w:tblGrid>
      <w:tr w:rsidR="009D0444" w:rsidRPr="003E7B00" w:rsidTr="003E7B00">
        <w:trPr>
          <w:trHeight w:val="207"/>
        </w:trPr>
        <w:tc>
          <w:tcPr>
            <w:tcW w:w="3720" w:type="dxa"/>
            <w:shd w:val="clear" w:color="auto" w:fill="D9D9D9" w:themeFill="background1" w:themeFillShade="D9"/>
          </w:tcPr>
          <w:p w:rsidR="009D0444" w:rsidRPr="003E7B00" w:rsidRDefault="009D0444" w:rsidP="00BE7C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VARLIKLAR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:rsidR="009D0444" w:rsidRPr="003E7B00" w:rsidRDefault="009D0444" w:rsidP="00BE7C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>DOĞAL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:rsidR="009D0444" w:rsidRPr="003E7B00" w:rsidRDefault="009D0444" w:rsidP="00BE7C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>BEŞERİ</w:t>
            </w:r>
          </w:p>
        </w:tc>
      </w:tr>
      <w:tr w:rsidR="009D0444" w:rsidRPr="003E7B00" w:rsidTr="003E7B00">
        <w:trPr>
          <w:trHeight w:val="207"/>
        </w:trPr>
        <w:tc>
          <w:tcPr>
            <w:tcW w:w="3720" w:type="dxa"/>
          </w:tcPr>
          <w:p w:rsidR="000C7365" w:rsidRPr="003E7B00" w:rsidRDefault="00273BA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>Hasankeyf Tüneli</w:t>
            </w:r>
          </w:p>
        </w:tc>
        <w:tc>
          <w:tcPr>
            <w:tcW w:w="3318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D0444" w:rsidRPr="003E7B00" w:rsidTr="003E7B00">
        <w:trPr>
          <w:trHeight w:val="207"/>
        </w:trPr>
        <w:tc>
          <w:tcPr>
            <w:tcW w:w="3720" w:type="dxa"/>
          </w:tcPr>
          <w:p w:rsidR="009D0444" w:rsidRPr="003E7B00" w:rsidRDefault="00273BA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Sapanca Gölü </w:t>
            </w:r>
          </w:p>
        </w:tc>
        <w:tc>
          <w:tcPr>
            <w:tcW w:w="3318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D0444" w:rsidRPr="003E7B00" w:rsidTr="003E7B00">
        <w:trPr>
          <w:trHeight w:val="207"/>
        </w:trPr>
        <w:tc>
          <w:tcPr>
            <w:tcW w:w="3720" w:type="dxa"/>
          </w:tcPr>
          <w:p w:rsidR="000C7365" w:rsidRPr="003E7B00" w:rsidRDefault="00273BA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>Çanakkale Köprüsü</w:t>
            </w:r>
          </w:p>
        </w:tc>
        <w:tc>
          <w:tcPr>
            <w:tcW w:w="3318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D0444" w:rsidRPr="003E7B00" w:rsidTr="003E7B00">
        <w:trPr>
          <w:trHeight w:val="207"/>
        </w:trPr>
        <w:tc>
          <w:tcPr>
            <w:tcW w:w="3720" w:type="dxa"/>
          </w:tcPr>
          <w:p w:rsidR="009D0444" w:rsidRPr="003E7B00" w:rsidRDefault="00273BA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Nemrut Dağı </w:t>
            </w:r>
          </w:p>
        </w:tc>
        <w:tc>
          <w:tcPr>
            <w:tcW w:w="3318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D0444" w:rsidRPr="003E7B00" w:rsidTr="003E7B00">
        <w:trPr>
          <w:trHeight w:val="207"/>
        </w:trPr>
        <w:tc>
          <w:tcPr>
            <w:tcW w:w="3720" w:type="dxa"/>
          </w:tcPr>
          <w:p w:rsidR="000C7365" w:rsidRPr="003E7B00" w:rsidRDefault="00273BA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Fırat Nehri </w:t>
            </w:r>
          </w:p>
        </w:tc>
        <w:tc>
          <w:tcPr>
            <w:tcW w:w="3318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</w:tcPr>
          <w:p w:rsidR="009D0444" w:rsidRPr="003E7B00" w:rsidRDefault="009D04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0E7480" w:rsidRPr="000E7480" w:rsidRDefault="0027010C" w:rsidP="000E7480">
      <w:pPr>
        <w:spacing w:line="237" w:lineRule="auto"/>
        <w:ind w:right="-2"/>
        <w:jc w:val="both"/>
        <w:rPr>
          <w:rFonts w:ascii="Times New Roman" w:eastAsia="Arial" w:hAnsi="Times New Roman" w:cs="Times New Roman"/>
          <w:b/>
          <w:sz w:val="28"/>
        </w:rPr>
      </w:pPr>
      <w:r w:rsidRPr="000E7480">
        <w:rPr>
          <w:b/>
          <w:sz w:val="24"/>
          <w:szCs w:val="20"/>
          <w:u w:val="single"/>
        </w:rPr>
        <w:t>SORU 2:</w:t>
      </w:r>
      <w:r w:rsidRPr="000E7480">
        <w:rPr>
          <w:b/>
          <w:sz w:val="24"/>
          <w:szCs w:val="20"/>
        </w:rPr>
        <w:t xml:space="preserve"> </w:t>
      </w:r>
    </w:p>
    <w:tbl>
      <w:tblPr>
        <w:tblStyle w:val="TabloKlavuzu"/>
        <w:tblW w:w="10505" w:type="dxa"/>
        <w:tblInd w:w="-449" w:type="dxa"/>
        <w:tblLook w:val="04A0" w:firstRow="1" w:lastRow="0" w:firstColumn="1" w:lastColumn="0" w:noHBand="0" w:noVBand="1"/>
      </w:tblPr>
      <w:tblGrid>
        <w:gridCol w:w="5730"/>
        <w:gridCol w:w="4775"/>
      </w:tblGrid>
      <w:tr w:rsidR="000E7480" w:rsidTr="000E7480">
        <w:trPr>
          <w:trHeight w:val="3313"/>
        </w:trPr>
        <w:tc>
          <w:tcPr>
            <w:tcW w:w="5730" w:type="dxa"/>
          </w:tcPr>
          <w:p w:rsidR="000E7480" w:rsidRDefault="000E7480" w:rsidP="0053224E">
            <w:pPr>
              <w:spacing w:line="237" w:lineRule="auto"/>
              <w:ind w:right="-2"/>
              <w:jc w:val="both"/>
              <w:rPr>
                <w:rFonts w:ascii="Times New Roman" w:eastAsia="Arial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44802278" wp14:editId="02B732BC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5715</wp:posOffset>
                  </wp:positionV>
                  <wp:extent cx="3436620" cy="3131820"/>
                  <wp:effectExtent l="0" t="0" r="0" b="0"/>
                  <wp:wrapSquare wrapText="bothSides"/>
                  <wp:docPr id="1" name="Resim 1" descr="Ankara Harit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kara Harit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313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5" w:type="dxa"/>
          </w:tcPr>
          <w:p w:rsidR="000E7480" w:rsidRPr="00A44648" w:rsidRDefault="000E7480" w:rsidP="0053224E">
            <w:pPr>
              <w:spacing w:line="237" w:lineRule="auto"/>
              <w:ind w:left="458" w:right="-2"/>
              <w:jc w:val="both"/>
              <w:rPr>
                <w:rFonts w:ascii="Times New Roman" w:hAnsi="Times New Roman" w:cs="Times New Roman"/>
              </w:rPr>
            </w:pPr>
          </w:p>
          <w:p w:rsidR="000E7480" w:rsidRDefault="000E7480" w:rsidP="0053224E">
            <w:pPr>
              <w:spacing w:line="237" w:lineRule="auto"/>
              <w:ind w:right="-2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648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0E748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Yandaki 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>haritadan</w:t>
            </w:r>
            <w:r w:rsidRPr="000E7480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>hareket Ankara</w:t>
            </w:r>
            <w:r w:rsidRPr="000E7480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ilinin </w:t>
            </w:r>
            <w:r w:rsidRPr="000E74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göreceli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konumunu</w:t>
            </w:r>
            <w:r w:rsidRPr="000E74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>ifade</w:t>
            </w:r>
            <w:r w:rsidRPr="000E74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>ediniz.</w:t>
            </w:r>
            <w:r w:rsidRPr="000E74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0E7480" w:rsidRPr="000E7480" w:rsidRDefault="000E7480" w:rsidP="000E7480">
            <w:pPr>
              <w:spacing w:line="237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74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PUAN)</w:t>
            </w:r>
            <w:r w:rsidRPr="000E7480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 xml:space="preserve">                                                                                                                       Cevap:</w:t>
            </w:r>
          </w:p>
          <w:p w:rsidR="000E7480" w:rsidRDefault="000E7480" w:rsidP="000E7480">
            <w:pPr>
              <w:spacing w:line="237" w:lineRule="auto"/>
              <w:ind w:right="-2"/>
              <w:jc w:val="both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           </w:t>
            </w:r>
          </w:p>
          <w:p w:rsidR="000E7480" w:rsidRDefault="000E7480" w:rsidP="0053224E">
            <w:pPr>
              <w:spacing w:line="237" w:lineRule="auto"/>
              <w:ind w:right="-2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3E7B00" w:rsidRDefault="003E7B00" w:rsidP="000E7480">
      <w:pPr>
        <w:spacing w:after="0" w:line="240" w:lineRule="auto"/>
        <w:rPr>
          <w:b/>
          <w:u w:val="single"/>
        </w:rPr>
      </w:pPr>
    </w:p>
    <w:p w:rsidR="000E7480" w:rsidRPr="003E7B00" w:rsidRDefault="000E7480" w:rsidP="000E748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0E7480" w:rsidRPr="003E7B00" w:rsidSect="002F1C4A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D0444" w:rsidRDefault="009D0444">
      <w:pPr>
        <w:rPr>
          <w:b/>
          <w:sz w:val="20"/>
          <w:szCs w:val="20"/>
        </w:rPr>
      </w:pPr>
    </w:p>
    <w:p w:rsidR="003E7B00" w:rsidRDefault="00956359" w:rsidP="003E7B00">
      <w:pPr>
        <w:rPr>
          <w:b/>
          <w:u w:val="single"/>
        </w:rPr>
      </w:pPr>
      <w:r w:rsidRPr="00956359">
        <w:rPr>
          <w:b/>
          <w:u w:val="single"/>
        </w:rPr>
        <w:t xml:space="preserve">SORU </w:t>
      </w:r>
      <w:proofErr w:type="gramStart"/>
      <w:r w:rsidRPr="00956359">
        <w:rPr>
          <w:b/>
          <w:u w:val="single"/>
        </w:rPr>
        <w:t>4 :</w:t>
      </w:r>
      <w:r>
        <w:t xml:space="preserve">        </w:t>
      </w:r>
      <w:r w:rsidR="003E7B00" w:rsidRPr="00C94ECD">
        <w:rPr>
          <w:b/>
          <w:u w:val="single"/>
        </w:rPr>
        <w:t>Aşağıda</w:t>
      </w:r>
      <w:proofErr w:type="gramEnd"/>
      <w:r w:rsidR="003E7B00" w:rsidRPr="00C94ECD">
        <w:rPr>
          <w:b/>
          <w:u w:val="single"/>
        </w:rPr>
        <w:t xml:space="preserve"> verilen doğal afetleri </w:t>
      </w:r>
      <w:r w:rsidR="003E7B00">
        <w:rPr>
          <w:b/>
          <w:u w:val="single"/>
        </w:rPr>
        <w:t>yanlarında verilen tanımları ile eşleştiriniz</w:t>
      </w:r>
      <w:r w:rsidR="00273BA8">
        <w:rPr>
          <w:b/>
          <w:u w:val="single"/>
        </w:rPr>
        <w:t>?   (2</w:t>
      </w:r>
      <w:r w:rsidR="003E7B00">
        <w:rPr>
          <w:b/>
          <w:u w:val="single"/>
        </w:rPr>
        <w:t>0 puan)</w:t>
      </w:r>
    </w:p>
    <w:tbl>
      <w:tblPr>
        <w:tblStyle w:val="TabloKlavuzu"/>
        <w:tblW w:w="10544" w:type="dxa"/>
        <w:tblInd w:w="-762" w:type="dxa"/>
        <w:tblLook w:val="04A0" w:firstRow="1" w:lastRow="0" w:firstColumn="1" w:lastColumn="0" w:noHBand="0" w:noVBand="1"/>
      </w:tblPr>
      <w:tblGrid>
        <w:gridCol w:w="7925"/>
        <w:gridCol w:w="2619"/>
      </w:tblGrid>
      <w:tr w:rsidR="003E7B00" w:rsidRPr="003E7B00" w:rsidTr="00273BA8">
        <w:trPr>
          <w:trHeight w:val="483"/>
        </w:trPr>
        <w:tc>
          <w:tcPr>
            <w:tcW w:w="7925" w:type="dxa"/>
          </w:tcPr>
          <w:p w:rsidR="003E7B00" w:rsidRPr="003E7B00" w:rsidRDefault="00911BAB" w:rsidP="005322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1BAB">
              <w:rPr>
                <w:rFonts w:ascii="Times New Roman" w:hAnsi="Times New Roman" w:cs="Times New Roman"/>
                <w:b/>
                <w:sz w:val="24"/>
                <w:szCs w:val="20"/>
              </w:rPr>
              <w:t>1-</w:t>
            </w:r>
            <w:r w:rsidR="003E7B00" w:rsidRPr="003E7B00">
              <w:rPr>
                <w:rFonts w:ascii="Times New Roman" w:hAnsi="Times New Roman" w:cs="Times New Roman"/>
                <w:sz w:val="24"/>
                <w:szCs w:val="20"/>
              </w:rPr>
              <w:t>Bitki örtüsünün yok edilmesi sonucu toprağın su veya rüzgâr tarafından sürüklenmesidir.</w:t>
            </w:r>
          </w:p>
        </w:tc>
        <w:tc>
          <w:tcPr>
            <w:tcW w:w="2619" w:type="dxa"/>
          </w:tcPr>
          <w:p w:rsidR="003E7B00" w:rsidRPr="003E7B00" w:rsidRDefault="003E7B00" w:rsidP="003E7B00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</w:tr>
      <w:tr w:rsidR="003E7B00" w:rsidRPr="003E7B00" w:rsidTr="00273BA8">
        <w:trPr>
          <w:trHeight w:val="483"/>
        </w:trPr>
        <w:tc>
          <w:tcPr>
            <w:tcW w:w="7925" w:type="dxa"/>
          </w:tcPr>
          <w:p w:rsidR="003E7B00" w:rsidRPr="003E7B00" w:rsidRDefault="00911BAB" w:rsidP="00273BA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1BAB">
              <w:rPr>
                <w:rFonts w:ascii="Times New Roman" w:hAnsi="Times New Roman" w:cs="Times New Roman"/>
                <w:b/>
                <w:sz w:val="24"/>
                <w:szCs w:val="20"/>
              </w:rPr>
              <w:t>2-</w:t>
            </w:r>
            <w:r w:rsidR="003E7B00" w:rsidRPr="003E7B00">
              <w:rPr>
                <w:rFonts w:ascii="Times New Roman" w:hAnsi="Times New Roman" w:cs="Times New Roman"/>
                <w:sz w:val="24"/>
                <w:szCs w:val="20"/>
              </w:rPr>
              <w:t>Fay hatlarının kırılması sonucu yeryüzünde meydana gelen sarsıntılardır</w:t>
            </w:r>
          </w:p>
        </w:tc>
        <w:tc>
          <w:tcPr>
            <w:tcW w:w="2619" w:type="dxa"/>
          </w:tcPr>
          <w:p w:rsidR="003E7B00" w:rsidRPr="003E7B00" w:rsidRDefault="003E7B00" w:rsidP="0053224E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</w:tr>
      <w:tr w:rsidR="003E7B00" w:rsidRPr="003E7B00" w:rsidTr="00273BA8">
        <w:trPr>
          <w:trHeight w:val="483"/>
        </w:trPr>
        <w:tc>
          <w:tcPr>
            <w:tcW w:w="7925" w:type="dxa"/>
          </w:tcPr>
          <w:p w:rsidR="003E7B00" w:rsidRPr="003E7B00" w:rsidRDefault="00911BAB" w:rsidP="005322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1BAB">
              <w:rPr>
                <w:rFonts w:ascii="Times New Roman" w:hAnsi="Times New Roman" w:cs="Times New Roman"/>
                <w:b/>
                <w:sz w:val="24"/>
                <w:szCs w:val="20"/>
              </w:rPr>
              <w:t>3-</w:t>
            </w:r>
            <w:r w:rsidR="003E7B00" w:rsidRPr="003E7B00">
              <w:rPr>
                <w:rFonts w:ascii="Times New Roman" w:hAnsi="Times New Roman" w:cs="Times New Roman"/>
                <w:sz w:val="24"/>
                <w:szCs w:val="20"/>
              </w:rPr>
              <w:t>Yüksek ve eğimli yamaçlardaki toprak kütlesinin kayarak yerleşim yerlerine, yollara ve çevreye zarar vermesidir.</w:t>
            </w:r>
          </w:p>
        </w:tc>
        <w:tc>
          <w:tcPr>
            <w:tcW w:w="2619" w:type="dxa"/>
          </w:tcPr>
          <w:p w:rsidR="003E7B00" w:rsidRPr="003E7B00" w:rsidRDefault="003E7B00" w:rsidP="0053224E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</w:tr>
      <w:tr w:rsidR="003E7B00" w:rsidRPr="003E7B00" w:rsidTr="00273BA8">
        <w:trPr>
          <w:trHeight w:val="483"/>
        </w:trPr>
        <w:tc>
          <w:tcPr>
            <w:tcW w:w="7925" w:type="dxa"/>
          </w:tcPr>
          <w:p w:rsidR="003E7B00" w:rsidRPr="003E7B00" w:rsidRDefault="00911BAB" w:rsidP="005322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1BAB">
              <w:rPr>
                <w:rFonts w:ascii="Times New Roman" w:hAnsi="Times New Roman" w:cs="Times New Roman"/>
                <w:b/>
                <w:sz w:val="24"/>
                <w:szCs w:val="20"/>
              </w:rPr>
              <w:t>4-</w:t>
            </w:r>
            <w:r w:rsidR="003E7B00" w:rsidRPr="003E7B00">
              <w:rPr>
                <w:rFonts w:ascii="Times New Roman" w:hAnsi="Times New Roman" w:cs="Times New Roman"/>
                <w:sz w:val="24"/>
                <w:szCs w:val="20"/>
              </w:rPr>
              <w:t>Eriyen karların veya aşırı yağan yağmurdan dolayı yerleşim yerlerinin ve çevremizin sular altında kalmasıdır.</w:t>
            </w:r>
          </w:p>
        </w:tc>
        <w:tc>
          <w:tcPr>
            <w:tcW w:w="2619" w:type="dxa"/>
          </w:tcPr>
          <w:p w:rsidR="003E7B00" w:rsidRPr="003E7B00" w:rsidRDefault="003E7B00" w:rsidP="0053224E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</w:tr>
      <w:tr w:rsidR="003E7B00" w:rsidRPr="003E7B00" w:rsidTr="00273BA8">
        <w:trPr>
          <w:trHeight w:val="453"/>
        </w:trPr>
        <w:tc>
          <w:tcPr>
            <w:tcW w:w="7925" w:type="dxa"/>
          </w:tcPr>
          <w:p w:rsidR="003E7B00" w:rsidRDefault="00911BAB" w:rsidP="005322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11BAB">
              <w:rPr>
                <w:rFonts w:ascii="Times New Roman" w:hAnsi="Times New Roman" w:cs="Times New Roman"/>
                <w:b/>
                <w:sz w:val="24"/>
                <w:szCs w:val="20"/>
              </w:rPr>
              <w:t>5-</w:t>
            </w:r>
            <w:r w:rsidR="003E7B00" w:rsidRPr="003E7B00">
              <w:rPr>
                <w:rFonts w:ascii="Times New Roman" w:hAnsi="Times New Roman" w:cs="Times New Roman"/>
                <w:sz w:val="24"/>
                <w:szCs w:val="20"/>
              </w:rPr>
              <w:t>Yüksek yamaçlardaki kar kütlelerinin çeşitli nedenlerle düşmesi ve insanların yerleşim yerleri ve yollara zarar vermesidir</w:t>
            </w:r>
          </w:p>
          <w:p w:rsidR="003E7B00" w:rsidRPr="003E7B00" w:rsidRDefault="003E7B00" w:rsidP="0053224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19" w:type="dxa"/>
          </w:tcPr>
          <w:p w:rsidR="003E7B00" w:rsidRPr="003E7B00" w:rsidRDefault="003E7B00" w:rsidP="0053224E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3E7B00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</w:p>
        </w:tc>
      </w:tr>
    </w:tbl>
    <w:p w:rsidR="00956359" w:rsidRDefault="003E7B00" w:rsidP="003E7B00">
      <w:r w:rsidRPr="00CE3898">
        <w:rPr>
          <w:b/>
          <w:noProof/>
          <w:sz w:val="20"/>
          <w:szCs w:val="20"/>
          <w:u w:val="single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5652AD64" wp14:editId="3CD2AAE6">
            <wp:simplePos x="0" y="0"/>
            <wp:positionH relativeFrom="column">
              <wp:posOffset>-290195</wp:posOffset>
            </wp:positionH>
            <wp:positionV relativeFrom="paragraph">
              <wp:posOffset>0</wp:posOffset>
            </wp:positionV>
            <wp:extent cx="6408420" cy="32766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ECD" w:rsidRPr="00C94ECD" w:rsidRDefault="00277A42" w:rsidP="003E7B00">
      <w:pPr>
        <w:rPr>
          <w:b/>
          <w:sz w:val="20"/>
          <w:szCs w:val="20"/>
          <w:u w:val="single"/>
        </w:rPr>
      </w:pPr>
      <w:r w:rsidRPr="00277A42">
        <w:rPr>
          <w:b/>
          <w:noProof/>
          <w:sz w:val="20"/>
          <w:szCs w:val="20"/>
          <w:u w:val="single"/>
          <w:lang w:eastAsia="tr-TR"/>
        </w:rPr>
        <w:drawing>
          <wp:inline distT="0" distB="0" distL="0" distR="0" wp14:anchorId="53F82200" wp14:editId="20E0ACA8">
            <wp:extent cx="647790" cy="562053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898" w:rsidRPr="00273BA8" w:rsidRDefault="003E7B00">
      <w:pPr>
        <w:rPr>
          <w:rFonts w:ascii="Times New Roman" w:hAnsi="Times New Roman" w:cs="Times New Roman"/>
          <w:b/>
          <w:sz w:val="24"/>
          <w:szCs w:val="24"/>
        </w:rPr>
      </w:pPr>
      <w:r w:rsidRPr="00273BA8">
        <w:rPr>
          <w:b/>
        </w:rPr>
        <w:t>SORU 5:</w:t>
      </w:r>
      <w:r w:rsidR="00273BA8">
        <w:rPr>
          <w:b/>
          <w:u w:val="single"/>
        </w:rPr>
        <w:t xml:space="preserve"> </w:t>
      </w:r>
      <w:r w:rsidR="00273BA8" w:rsidRPr="00273BA8">
        <w:rPr>
          <w:b/>
          <w:sz w:val="24"/>
          <w:szCs w:val="24"/>
          <w:u w:val="single"/>
        </w:rPr>
        <w:t>Y</w:t>
      </w:r>
      <w:r w:rsidR="00273BA8">
        <w:rPr>
          <w:rFonts w:ascii="Times New Roman" w:hAnsi="Times New Roman" w:cs="Times New Roman"/>
          <w:b/>
          <w:sz w:val="24"/>
          <w:szCs w:val="24"/>
        </w:rPr>
        <w:t>ukarıda verilen T</w:t>
      </w:r>
      <w:r w:rsidR="00273BA8" w:rsidRPr="00273BA8">
        <w:rPr>
          <w:rFonts w:ascii="Times New Roman" w:hAnsi="Times New Roman" w:cs="Times New Roman"/>
          <w:b/>
          <w:sz w:val="24"/>
          <w:szCs w:val="24"/>
        </w:rPr>
        <w:t>ürkiye ve komşu ülkeler haritasından yararlanarak aşağıda veril</w:t>
      </w:r>
      <w:r w:rsidR="00273BA8">
        <w:rPr>
          <w:rFonts w:ascii="Times New Roman" w:hAnsi="Times New Roman" w:cs="Times New Roman"/>
          <w:b/>
          <w:sz w:val="24"/>
          <w:szCs w:val="24"/>
        </w:rPr>
        <w:t>en soruları cevaplandırınız?  (15</w:t>
      </w:r>
      <w:r w:rsidR="00273BA8" w:rsidRPr="00273BA8">
        <w:rPr>
          <w:rFonts w:ascii="Times New Roman" w:hAnsi="Times New Roman" w:cs="Times New Roman"/>
          <w:b/>
          <w:sz w:val="24"/>
          <w:szCs w:val="24"/>
        </w:rPr>
        <w:t xml:space="preserve"> puan )</w:t>
      </w:r>
    </w:p>
    <w:p w:rsidR="00CE3898" w:rsidRDefault="00CE3898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273BA8">
        <w:rPr>
          <w:rFonts w:ascii="Times New Roman" w:hAnsi="Times New Roman" w:cs="Times New Roman"/>
          <w:b/>
          <w:sz w:val="24"/>
          <w:szCs w:val="24"/>
        </w:rPr>
        <w:t>. T</w:t>
      </w:r>
      <w:r w:rsidR="00273BA8" w:rsidRPr="00273BA8">
        <w:rPr>
          <w:rFonts w:ascii="Times New Roman" w:hAnsi="Times New Roman" w:cs="Times New Roman"/>
          <w:b/>
          <w:sz w:val="24"/>
          <w:szCs w:val="24"/>
        </w:rPr>
        <w:t>ürkiye</w:t>
      </w:r>
      <w:r w:rsidR="00273BA8">
        <w:rPr>
          <w:rFonts w:ascii="Times New Roman" w:hAnsi="Times New Roman" w:cs="Times New Roman"/>
          <w:b/>
          <w:sz w:val="24"/>
          <w:szCs w:val="24"/>
        </w:rPr>
        <w:t>’</w:t>
      </w:r>
      <w:r w:rsidR="00273BA8" w:rsidRPr="00273BA8">
        <w:rPr>
          <w:rFonts w:ascii="Times New Roman" w:hAnsi="Times New Roman" w:cs="Times New Roman"/>
          <w:b/>
          <w:sz w:val="24"/>
          <w:szCs w:val="24"/>
        </w:rPr>
        <w:t>nin kaç komşusu vardır yazınız?</w:t>
      </w:r>
    </w:p>
    <w:p w:rsidR="00CE3898" w:rsidRDefault="00CE389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………………………………………………………………………………</w:t>
      </w:r>
      <w:proofErr w:type="gramEnd"/>
    </w:p>
    <w:p w:rsidR="00273BA8" w:rsidRDefault="00273BA8" w:rsidP="00273BA8">
      <w:pPr>
        <w:rPr>
          <w:b/>
          <w:sz w:val="20"/>
          <w:szCs w:val="20"/>
        </w:rPr>
      </w:pPr>
      <w:r>
        <w:rPr>
          <w:b/>
          <w:sz w:val="24"/>
          <w:szCs w:val="20"/>
        </w:rPr>
        <w:t>B</w:t>
      </w:r>
      <w:r w:rsidRPr="00273BA8">
        <w:rPr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T</w:t>
      </w:r>
      <w:r w:rsidRPr="00273BA8">
        <w:rPr>
          <w:rFonts w:ascii="Times New Roman" w:hAnsi="Times New Roman" w:cs="Times New Roman"/>
          <w:b/>
          <w:sz w:val="24"/>
          <w:szCs w:val="20"/>
        </w:rPr>
        <w:t>ürkiye’nin kuzeybatı ve kuzeydoğusunda hangi ülk</w:t>
      </w:r>
      <w:r>
        <w:rPr>
          <w:rFonts w:ascii="Times New Roman" w:hAnsi="Times New Roman" w:cs="Times New Roman"/>
          <w:b/>
          <w:sz w:val="24"/>
          <w:szCs w:val="20"/>
        </w:rPr>
        <w:t>e</w:t>
      </w:r>
      <w:r w:rsidRPr="00273BA8">
        <w:rPr>
          <w:rFonts w:ascii="Times New Roman" w:hAnsi="Times New Roman" w:cs="Times New Roman"/>
          <w:b/>
          <w:sz w:val="24"/>
          <w:szCs w:val="20"/>
        </w:rPr>
        <w:t>ler vardır yazınız?</w:t>
      </w:r>
    </w:p>
    <w:p w:rsidR="00273BA8" w:rsidRDefault="00273BA8" w:rsidP="00273BA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……………………………………………………………………………………………..</w:t>
      </w:r>
      <w:proofErr w:type="gramEnd"/>
    </w:p>
    <w:p w:rsidR="00CE3898" w:rsidRDefault="00CE3898" w:rsidP="00273BA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 </w:t>
      </w:r>
      <w:r w:rsidR="00273BA8">
        <w:rPr>
          <w:rFonts w:ascii="Times New Roman" w:hAnsi="Times New Roman" w:cs="Times New Roman"/>
          <w:b/>
          <w:sz w:val="24"/>
          <w:szCs w:val="20"/>
        </w:rPr>
        <w:t>T</w:t>
      </w:r>
      <w:r w:rsidR="00273BA8" w:rsidRPr="00273BA8">
        <w:rPr>
          <w:rFonts w:ascii="Times New Roman" w:hAnsi="Times New Roman" w:cs="Times New Roman"/>
          <w:b/>
          <w:sz w:val="24"/>
          <w:szCs w:val="20"/>
        </w:rPr>
        <w:t>ürkiye’nin hem k</w:t>
      </w:r>
      <w:r w:rsidR="00273BA8">
        <w:rPr>
          <w:rFonts w:ascii="Times New Roman" w:hAnsi="Times New Roman" w:cs="Times New Roman"/>
          <w:b/>
          <w:sz w:val="24"/>
          <w:szCs w:val="20"/>
        </w:rPr>
        <w:t>ara hem de deniz komşularından 2</w:t>
      </w:r>
      <w:r w:rsidR="00273BA8" w:rsidRPr="00273BA8">
        <w:rPr>
          <w:rFonts w:ascii="Times New Roman" w:hAnsi="Times New Roman" w:cs="Times New Roman"/>
          <w:b/>
          <w:sz w:val="24"/>
          <w:szCs w:val="20"/>
        </w:rPr>
        <w:t xml:space="preserve"> tane yazınız?</w:t>
      </w:r>
    </w:p>
    <w:p w:rsidR="00CE3898" w:rsidRDefault="00CE389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…………………………………………………………………………………………..</w:t>
      </w:r>
      <w:proofErr w:type="gramEnd"/>
    </w:p>
    <w:p w:rsidR="00A01243" w:rsidRDefault="00911BAB" w:rsidP="00A01243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Cs w:val="22"/>
        </w:rPr>
      </w:pPr>
      <w:r w:rsidRPr="00911BAB">
        <w:rPr>
          <w:rFonts w:eastAsiaTheme="minorEastAsia"/>
          <w:b/>
          <w:bCs/>
          <w:color w:val="000000" w:themeColor="dark1"/>
          <w:kern w:val="24"/>
          <w:szCs w:val="22"/>
          <w:u w:val="single"/>
        </w:rPr>
        <w:t>SORU 6</w:t>
      </w:r>
      <w:r w:rsidR="00A01243" w:rsidRPr="00911BAB">
        <w:rPr>
          <w:rFonts w:eastAsiaTheme="minorEastAsia"/>
          <w:b/>
          <w:bCs/>
          <w:color w:val="000000" w:themeColor="dark1"/>
          <w:kern w:val="24"/>
          <w:szCs w:val="22"/>
          <w:u w:val="single"/>
        </w:rPr>
        <w:t>:</w:t>
      </w:r>
      <w:r w:rsidR="00A01243" w:rsidRPr="00911BAB">
        <w:rPr>
          <w:rFonts w:eastAsiaTheme="minorEastAsia"/>
          <w:b/>
          <w:bCs/>
          <w:color w:val="000000" w:themeColor="dark1"/>
          <w:kern w:val="24"/>
          <w:szCs w:val="22"/>
        </w:rPr>
        <w:t xml:space="preserve"> </w:t>
      </w:r>
      <w:r w:rsidR="00F876E6">
        <w:rPr>
          <w:rFonts w:eastAsiaTheme="minorEastAsia"/>
          <w:b/>
          <w:bCs/>
          <w:color w:val="000000" w:themeColor="dark1"/>
          <w:kern w:val="24"/>
          <w:szCs w:val="22"/>
        </w:rPr>
        <w:t>B</w:t>
      </w:r>
      <w:bookmarkStart w:id="0" w:name="_GoBack"/>
      <w:bookmarkEnd w:id="0"/>
      <w:r w:rsidR="00A01243" w:rsidRPr="00911BAB">
        <w:rPr>
          <w:rFonts w:eastAsiaTheme="minorEastAsia"/>
          <w:b/>
          <w:bCs/>
          <w:color w:val="000000" w:themeColor="dark1"/>
          <w:kern w:val="24"/>
          <w:szCs w:val="22"/>
        </w:rPr>
        <w:t xml:space="preserve">ağımsızlık sembollerimizden </w:t>
      </w:r>
      <w:r w:rsidRPr="00911BAB">
        <w:rPr>
          <w:rFonts w:eastAsiaTheme="minorEastAsia"/>
          <w:b/>
          <w:bCs/>
          <w:color w:val="000000" w:themeColor="dark1"/>
          <w:kern w:val="24"/>
          <w:szCs w:val="22"/>
        </w:rPr>
        <w:t>4 tane yazınız</w:t>
      </w:r>
    </w:p>
    <w:p w:rsidR="00911BAB" w:rsidRDefault="00911BAB" w:rsidP="00A01243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Cs w:val="22"/>
        </w:rPr>
      </w:pPr>
      <w:r>
        <w:rPr>
          <w:rFonts w:eastAsiaTheme="minorEastAsia"/>
          <w:b/>
          <w:bCs/>
          <w:color w:val="000000" w:themeColor="dark1"/>
          <w:kern w:val="24"/>
          <w:szCs w:val="22"/>
        </w:rPr>
        <w:t>1-</w:t>
      </w:r>
    </w:p>
    <w:p w:rsidR="00911BAB" w:rsidRDefault="00911BAB" w:rsidP="00A01243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Cs w:val="22"/>
        </w:rPr>
      </w:pPr>
      <w:r>
        <w:rPr>
          <w:rFonts w:eastAsiaTheme="minorEastAsia"/>
          <w:b/>
          <w:bCs/>
          <w:color w:val="000000" w:themeColor="dark1"/>
          <w:kern w:val="24"/>
          <w:szCs w:val="22"/>
        </w:rPr>
        <w:t>2-</w:t>
      </w:r>
    </w:p>
    <w:p w:rsidR="00911BAB" w:rsidRDefault="00911BAB" w:rsidP="00A01243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Cs w:val="22"/>
        </w:rPr>
      </w:pPr>
      <w:r>
        <w:rPr>
          <w:rFonts w:eastAsiaTheme="minorEastAsia"/>
          <w:b/>
          <w:bCs/>
          <w:color w:val="000000" w:themeColor="dark1"/>
          <w:kern w:val="24"/>
          <w:szCs w:val="22"/>
        </w:rPr>
        <w:t>3-</w:t>
      </w:r>
    </w:p>
    <w:p w:rsidR="00911BAB" w:rsidRDefault="00911BAB" w:rsidP="00A01243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bCs/>
          <w:color w:val="000000" w:themeColor="dark1"/>
          <w:kern w:val="24"/>
          <w:sz w:val="22"/>
          <w:szCs w:val="22"/>
        </w:rPr>
      </w:pPr>
      <w:r>
        <w:rPr>
          <w:rFonts w:eastAsiaTheme="minorEastAsia"/>
          <w:b/>
          <w:bCs/>
          <w:color w:val="000000" w:themeColor="dark1"/>
          <w:kern w:val="24"/>
          <w:szCs w:val="22"/>
        </w:rPr>
        <w:t>4-</w:t>
      </w:r>
    </w:p>
    <w:p w:rsidR="00911BAB" w:rsidRDefault="00911BAB" w:rsidP="00A01243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b/>
          <w:bCs/>
          <w:color w:val="000000" w:themeColor="dark1"/>
          <w:kern w:val="24"/>
          <w:sz w:val="22"/>
          <w:szCs w:val="22"/>
        </w:rPr>
      </w:pPr>
    </w:p>
    <w:p w:rsidR="00911BAB" w:rsidRDefault="00911BAB" w:rsidP="00911B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Arial" w:cstheme="minorBidi"/>
          <w:b/>
          <w:bCs/>
          <w:color w:val="000000" w:themeColor="dark1"/>
          <w:kern w:val="24"/>
          <w:sz w:val="22"/>
          <w:szCs w:val="22"/>
        </w:rPr>
      </w:pPr>
      <w:r>
        <w:rPr>
          <w:rFonts w:asciiTheme="minorHAnsi" w:eastAsiaTheme="minorEastAsia" w:hAnsi="Arial" w:cstheme="minorBidi"/>
          <w:b/>
          <w:bCs/>
          <w:color w:val="000000" w:themeColor="dark1"/>
          <w:kern w:val="24"/>
          <w:sz w:val="22"/>
          <w:szCs w:val="22"/>
        </w:rPr>
        <w:t>JOKER SORU</w:t>
      </w:r>
    </w:p>
    <w:p w:rsidR="00911BAB" w:rsidRDefault="00911BAB" w:rsidP="00911B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</w:pPr>
      <w:r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(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Yapamad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ığı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n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ı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z bir soru olursa bo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ş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 xml:space="preserve"> b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ı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rak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ı</w:t>
      </w:r>
      <w:r w:rsidRPr="00911BAB"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p joker soruyu yapabilirsiniz</w:t>
      </w:r>
      <w:r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  <w:t>)</w:t>
      </w:r>
    </w:p>
    <w:p w:rsidR="00911BAB" w:rsidRDefault="00911BAB" w:rsidP="00911B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Arial" w:cstheme="minorBidi"/>
          <w:bCs/>
          <w:color w:val="000000" w:themeColor="dark1"/>
          <w:kern w:val="24"/>
          <w:sz w:val="22"/>
          <w:szCs w:val="22"/>
        </w:rPr>
      </w:pPr>
    </w:p>
    <w:p w:rsidR="00911BAB" w:rsidRPr="00911BAB" w:rsidRDefault="00911BAB" w:rsidP="00911B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911BA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Ortak kültürel miras ögelerini korumak için neler yapılmalıdır? </w:t>
      </w:r>
      <w:r w:rsidRPr="00911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(15 Puan)</w:t>
      </w:r>
    </w:p>
    <w:p w:rsidR="00911BAB" w:rsidRPr="00911BAB" w:rsidRDefault="00911BAB" w:rsidP="00911BA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E360DE" w:rsidRDefault="00E360DE" w:rsidP="00911BAB">
      <w:pPr>
        <w:jc w:val="center"/>
        <w:rPr>
          <w:b/>
          <w:sz w:val="20"/>
          <w:szCs w:val="20"/>
        </w:rPr>
      </w:pPr>
    </w:p>
    <w:p w:rsidR="00A6314E" w:rsidRPr="00A6314E" w:rsidRDefault="00A6314E" w:rsidP="00DE3F4B">
      <w:pPr>
        <w:contextualSpacing/>
        <w:rPr>
          <w:rFonts w:cstheme="minorHAnsi"/>
          <w:b/>
          <w:sz w:val="16"/>
          <w:szCs w:val="16"/>
        </w:rPr>
      </w:pPr>
    </w:p>
    <w:sectPr w:rsidR="00A6314E" w:rsidRPr="00A6314E" w:rsidSect="000C7365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08" w:rsidRDefault="00D64408" w:rsidP="00911BAB">
      <w:pPr>
        <w:spacing w:after="0" w:line="240" w:lineRule="auto"/>
      </w:pPr>
      <w:r>
        <w:separator/>
      </w:r>
    </w:p>
  </w:endnote>
  <w:endnote w:type="continuationSeparator" w:id="0">
    <w:p w:rsidR="00D64408" w:rsidRDefault="00D64408" w:rsidP="0091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11" w:rsidRDefault="00811711">
    <w:pPr>
      <w:pStyle w:val="AltBilgi"/>
    </w:pPr>
    <w:r>
      <w:t xml:space="preserve">                                                                                                                             Başarılar Dilerim… Aslan YETKİN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08" w:rsidRDefault="00D64408" w:rsidP="00911BAB">
      <w:pPr>
        <w:spacing w:after="0" w:line="240" w:lineRule="auto"/>
      </w:pPr>
      <w:r>
        <w:separator/>
      </w:r>
    </w:p>
  </w:footnote>
  <w:footnote w:type="continuationSeparator" w:id="0">
    <w:p w:rsidR="00D64408" w:rsidRDefault="00D64408" w:rsidP="0091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0275"/>
    <w:multiLevelType w:val="hybridMultilevel"/>
    <w:tmpl w:val="81FC3FB2"/>
    <w:lvl w:ilvl="0" w:tplc="FF261C82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2"/>
    <w:rsid w:val="00014403"/>
    <w:rsid w:val="0005217C"/>
    <w:rsid w:val="000A7356"/>
    <w:rsid w:val="000B7D42"/>
    <w:rsid w:val="000C089F"/>
    <w:rsid w:val="000C7365"/>
    <w:rsid w:val="000D2615"/>
    <w:rsid w:val="000E3B88"/>
    <w:rsid w:val="000E7480"/>
    <w:rsid w:val="00114D21"/>
    <w:rsid w:val="00143CC5"/>
    <w:rsid w:val="001623CB"/>
    <w:rsid w:val="001B59BE"/>
    <w:rsid w:val="001B7C15"/>
    <w:rsid w:val="001E6BAD"/>
    <w:rsid w:val="00207C82"/>
    <w:rsid w:val="0027010C"/>
    <w:rsid w:val="00273BA8"/>
    <w:rsid w:val="00277A42"/>
    <w:rsid w:val="00285DEA"/>
    <w:rsid w:val="002A76E3"/>
    <w:rsid w:val="002B4FC2"/>
    <w:rsid w:val="002B5D49"/>
    <w:rsid w:val="002D7E6A"/>
    <w:rsid w:val="002F1C4A"/>
    <w:rsid w:val="00313E5E"/>
    <w:rsid w:val="00380CF8"/>
    <w:rsid w:val="003E7B00"/>
    <w:rsid w:val="003F1323"/>
    <w:rsid w:val="003F491C"/>
    <w:rsid w:val="004004B8"/>
    <w:rsid w:val="004157FF"/>
    <w:rsid w:val="004249F0"/>
    <w:rsid w:val="00426EB5"/>
    <w:rsid w:val="00433783"/>
    <w:rsid w:val="004530EC"/>
    <w:rsid w:val="0047544F"/>
    <w:rsid w:val="004803EE"/>
    <w:rsid w:val="004870FB"/>
    <w:rsid w:val="004B21A1"/>
    <w:rsid w:val="004D0033"/>
    <w:rsid w:val="00545D44"/>
    <w:rsid w:val="005E572E"/>
    <w:rsid w:val="006344B1"/>
    <w:rsid w:val="006475C2"/>
    <w:rsid w:val="0067783E"/>
    <w:rsid w:val="006A7393"/>
    <w:rsid w:val="00760E23"/>
    <w:rsid w:val="007B12C1"/>
    <w:rsid w:val="007F4E83"/>
    <w:rsid w:val="00811711"/>
    <w:rsid w:val="00817601"/>
    <w:rsid w:val="00837A8A"/>
    <w:rsid w:val="00867D38"/>
    <w:rsid w:val="00895320"/>
    <w:rsid w:val="00911BAB"/>
    <w:rsid w:val="009132D2"/>
    <w:rsid w:val="00915171"/>
    <w:rsid w:val="00950161"/>
    <w:rsid w:val="00956359"/>
    <w:rsid w:val="009911DA"/>
    <w:rsid w:val="009A398C"/>
    <w:rsid w:val="009D0444"/>
    <w:rsid w:val="009D6B7E"/>
    <w:rsid w:val="009F5DE9"/>
    <w:rsid w:val="00A01243"/>
    <w:rsid w:val="00A6314E"/>
    <w:rsid w:val="00AA5351"/>
    <w:rsid w:val="00B460A0"/>
    <w:rsid w:val="00B4777B"/>
    <w:rsid w:val="00BE4DB5"/>
    <w:rsid w:val="00BE7CBF"/>
    <w:rsid w:val="00C04FA3"/>
    <w:rsid w:val="00C82058"/>
    <w:rsid w:val="00C94ECD"/>
    <w:rsid w:val="00CA777E"/>
    <w:rsid w:val="00CE3898"/>
    <w:rsid w:val="00D25321"/>
    <w:rsid w:val="00D43DF6"/>
    <w:rsid w:val="00D64408"/>
    <w:rsid w:val="00DE3F4B"/>
    <w:rsid w:val="00E2297B"/>
    <w:rsid w:val="00E22DE1"/>
    <w:rsid w:val="00E360DE"/>
    <w:rsid w:val="00E70DC2"/>
    <w:rsid w:val="00EF6E2F"/>
    <w:rsid w:val="00F876E6"/>
    <w:rsid w:val="00FA0BB8"/>
    <w:rsid w:val="00FA4CCC"/>
    <w:rsid w:val="00FC4BC5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F1A3"/>
  <w15:chartTrackingRefBased/>
  <w15:docId w15:val="{6CEDC818-09C0-4367-99B7-8252EFC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rsid w:val="000E3B88"/>
    <w:rPr>
      <w:rFonts w:ascii="Arial-BoldMT" w:hAnsi="Arial-BoldMT" w:hint="default"/>
      <w:b/>
      <w:bCs/>
      <w:i w:val="0"/>
      <w:iCs w:val="0"/>
      <w:color w:val="ED028C"/>
      <w:sz w:val="20"/>
      <w:szCs w:val="20"/>
    </w:rPr>
  </w:style>
  <w:style w:type="paragraph" w:customStyle="1" w:styleId="Normal0">
    <w:name w:val="[Normal]"/>
    <w:rsid w:val="00B46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0A7356"/>
    <w:pPr>
      <w:spacing w:after="0" w:line="240" w:lineRule="auto"/>
    </w:pPr>
  </w:style>
  <w:style w:type="table" w:styleId="TabloKlavuzu">
    <w:name w:val="Table Grid"/>
    <w:basedOn w:val="NormalTablo"/>
    <w:uiPriority w:val="39"/>
    <w:rsid w:val="002A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94EC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C94ECD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94ECD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94ECD"/>
    <w:rPr>
      <w:i/>
      <w:iCs/>
    </w:rPr>
  </w:style>
  <w:style w:type="table" w:styleId="OrtaGlgeleme2-Vurgu5">
    <w:name w:val="Medium Shading 2 Accent 5"/>
    <w:basedOn w:val="NormalTablo"/>
    <w:uiPriority w:val="64"/>
    <w:rsid w:val="00C94ECD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0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1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BAB"/>
  </w:style>
  <w:style w:type="paragraph" w:styleId="AltBilgi">
    <w:name w:val="footer"/>
    <w:basedOn w:val="Normal"/>
    <w:link w:val="AltBilgiChar"/>
    <w:uiPriority w:val="99"/>
    <w:unhideWhenUsed/>
    <w:rsid w:val="0091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5</cp:revision>
  <dcterms:created xsi:type="dcterms:W3CDTF">2024-12-21T19:21:00Z</dcterms:created>
  <dcterms:modified xsi:type="dcterms:W3CDTF">2024-12-22T06:45:00Z</dcterms:modified>
</cp:coreProperties>
</file>